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D4471" w14:textId="3C5D5406" w:rsidR="00D15CF3" w:rsidRPr="00D15CF3" w:rsidRDefault="00D15CF3" w:rsidP="00D15CF3">
      <w:pPr>
        <w:pStyle w:val="Titre3"/>
        <w:spacing w:after="0" w:line="240" w:lineRule="auto"/>
        <w:jc w:val="center"/>
        <w:rPr>
          <w:rFonts w:ascii="Arial Nova Cond" w:hAnsi="Arial Nova Cond"/>
          <w:color w:val="2F5496" w:themeColor="accent1" w:themeShade="BF"/>
          <w:sz w:val="36"/>
          <w:szCs w:val="36"/>
        </w:rPr>
      </w:pPr>
      <w:bookmarkStart w:id="0" w:name="_Toc180156709"/>
      <w:r w:rsidRPr="00D15CF3">
        <w:rPr>
          <w:rFonts w:ascii="Arial Nova Cond" w:hAnsi="Arial Nova Cond"/>
          <w:color w:val="2F5496" w:themeColor="accent1" w:themeShade="BF"/>
          <w:sz w:val="36"/>
          <w:szCs w:val="36"/>
        </w:rPr>
        <w:t>DONNEES GLOBALES POUR LE COMPTE INFRASTRUCTURE</w:t>
      </w:r>
      <w:bookmarkEnd w:id="0"/>
    </w:p>
    <w:tbl>
      <w:tblPr>
        <w:tblStyle w:val="TableauGrille1Clair"/>
        <w:tblW w:w="5000" w:type="pct"/>
        <w:tblLook w:val="04A0" w:firstRow="1" w:lastRow="0" w:firstColumn="1" w:lastColumn="0" w:noHBand="0" w:noVBand="1"/>
      </w:tblPr>
      <w:tblGrid>
        <w:gridCol w:w="4136"/>
        <w:gridCol w:w="6931"/>
        <w:gridCol w:w="4321"/>
      </w:tblGrid>
      <w:tr w:rsidR="00D15CF3" w:rsidRPr="00A70A4B" w14:paraId="276A099F" w14:textId="77777777" w:rsidTr="00D15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hideMark/>
          </w:tcPr>
          <w:p w14:paraId="69E76450" w14:textId="77777777" w:rsidR="00D15CF3" w:rsidRPr="00A70A4B" w:rsidRDefault="00D15CF3" w:rsidP="00D94A84">
            <w:pPr>
              <w:jc w:val="center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Composante Infrastructure</w:t>
            </w:r>
          </w:p>
        </w:tc>
        <w:tc>
          <w:tcPr>
            <w:tcW w:w="2252" w:type="pct"/>
            <w:hideMark/>
          </w:tcPr>
          <w:p w14:paraId="6D0032EB" w14:textId="77777777" w:rsidR="00D15CF3" w:rsidRPr="00A70A4B" w:rsidRDefault="00D15CF3" w:rsidP="00D9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Description</w:t>
            </w:r>
          </w:p>
        </w:tc>
        <w:tc>
          <w:tcPr>
            <w:tcW w:w="1404" w:type="pct"/>
            <w:hideMark/>
          </w:tcPr>
          <w:p w14:paraId="3BAE43C1" w14:textId="77777777" w:rsidR="00D15CF3" w:rsidRPr="00A70A4B" w:rsidRDefault="00D15CF3" w:rsidP="00D9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Source de données</w:t>
            </w:r>
          </w:p>
        </w:tc>
      </w:tr>
      <w:tr w:rsidR="00D15CF3" w:rsidRPr="00A70A4B" w14:paraId="2C47EA56" w14:textId="77777777" w:rsidTr="00D15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  <w:hideMark/>
          </w:tcPr>
          <w:p w14:paraId="13F159CE" w14:textId="365BA22A" w:rsidR="00D15CF3" w:rsidRPr="00A70A4B" w:rsidRDefault="00D15CF3" w:rsidP="00D94A84">
            <w:pPr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Zone Brûlée</w:t>
            </w:r>
          </w:p>
        </w:tc>
        <w:tc>
          <w:tcPr>
            <w:tcW w:w="2252" w:type="pct"/>
            <w:vAlign w:val="center"/>
            <w:hideMark/>
          </w:tcPr>
          <w:p w14:paraId="2D0EF95F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Carte raster avec valeur de 1 si brûlée pendant l'année de compte, 0 sinon.</w:t>
            </w:r>
          </w:p>
        </w:tc>
        <w:tc>
          <w:tcPr>
            <w:tcW w:w="1404" w:type="pct"/>
            <w:vAlign w:val="center"/>
            <w:hideMark/>
          </w:tcPr>
          <w:p w14:paraId="32817A91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 xml:space="preserve">Données de MCD64A1: </w:t>
            </w:r>
            <w:hyperlink r:id="rId4" w:tgtFrame="_new" w:history="1">
              <w:r w:rsidRPr="00A70A4B">
                <w:rPr>
                  <w:rStyle w:val="Lienhypertexte"/>
                  <w:rFonts w:ascii="Arial Nova Cond" w:hAnsi="Arial Nova Cond"/>
                  <w:sz w:val="24"/>
                  <w:szCs w:val="24"/>
                </w:rPr>
                <w:t>Lien</w:t>
              </w:r>
            </w:hyperlink>
          </w:p>
        </w:tc>
      </w:tr>
      <w:tr w:rsidR="00D15CF3" w:rsidRPr="0088765B" w14:paraId="22C3CF5D" w14:textId="77777777" w:rsidTr="00D15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  <w:hideMark/>
          </w:tcPr>
          <w:p w14:paraId="6E751079" w14:textId="0E244E46" w:rsidR="00D15CF3" w:rsidRPr="00A70A4B" w:rsidRDefault="00D15CF3" w:rsidP="00D94A84">
            <w:pPr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Statistiques de Population</w:t>
            </w:r>
          </w:p>
        </w:tc>
        <w:tc>
          <w:tcPr>
            <w:tcW w:w="2252" w:type="pct"/>
            <w:vAlign w:val="center"/>
            <w:hideMark/>
          </w:tcPr>
          <w:p w14:paraId="1C05D9E3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Carte raster avec le nombre de personnes par cellule de grille.</w:t>
            </w:r>
          </w:p>
        </w:tc>
        <w:tc>
          <w:tcPr>
            <w:tcW w:w="1404" w:type="pct"/>
            <w:vAlign w:val="center"/>
            <w:hideMark/>
          </w:tcPr>
          <w:p w14:paraId="27848A8B" w14:textId="7975323F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  <w:lang w:val="en-US"/>
              </w:rPr>
            </w:pPr>
            <w:r w:rsidRPr="00A70A4B">
              <w:rPr>
                <w:rFonts w:ascii="Arial Nova Cond" w:hAnsi="Arial Nova Cond"/>
                <w:sz w:val="24"/>
                <w:szCs w:val="24"/>
                <w:lang w:val="en-US"/>
              </w:rPr>
              <w:t xml:space="preserve">Global Human Settlement </w:t>
            </w:r>
            <w:r w:rsidR="00A70A4B" w:rsidRPr="00A70A4B">
              <w:rPr>
                <w:rFonts w:ascii="Arial Nova Cond" w:hAnsi="Arial Nova Cond"/>
                <w:sz w:val="24"/>
                <w:szCs w:val="24"/>
                <w:lang w:val="en-US"/>
              </w:rPr>
              <w:t>Layer:</w:t>
            </w:r>
            <w:r w:rsidRPr="00A70A4B">
              <w:rPr>
                <w:rFonts w:ascii="Arial Nova Cond" w:hAnsi="Arial Nova Cond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88765B">
              <w:rPr>
                <w:lang w:val="en-GB"/>
              </w:rPr>
              <w:instrText>HYPERLINK "https://ghsl.jrc.ec.europa.eu/download.php?ds=pop" \t "_new"</w:instrText>
            </w:r>
            <w:r>
              <w:fldChar w:fldCharType="separate"/>
            </w:r>
            <w:r w:rsidRPr="00A70A4B">
              <w:rPr>
                <w:rStyle w:val="Lienhypertexte"/>
                <w:rFonts w:ascii="Arial Nova Cond" w:hAnsi="Arial Nova Cond"/>
                <w:sz w:val="24"/>
                <w:szCs w:val="24"/>
                <w:lang w:val="en-US"/>
              </w:rPr>
              <w:t>Lien</w:t>
            </w:r>
            <w:r>
              <w:rPr>
                <w:rStyle w:val="Lienhypertexte"/>
                <w:rFonts w:ascii="Arial Nova Cond" w:hAnsi="Arial Nova Cond"/>
                <w:sz w:val="24"/>
                <w:szCs w:val="24"/>
                <w:lang w:val="en-US"/>
              </w:rPr>
              <w:fldChar w:fldCharType="end"/>
            </w:r>
          </w:p>
        </w:tc>
      </w:tr>
      <w:tr w:rsidR="00D15CF3" w:rsidRPr="00A70A4B" w14:paraId="3A990F1D" w14:textId="77777777" w:rsidTr="00D15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  <w:hideMark/>
          </w:tcPr>
          <w:p w14:paraId="4CF6E698" w14:textId="12D9A10E" w:rsidR="00D15CF3" w:rsidRPr="00A70A4B" w:rsidRDefault="00D15CF3" w:rsidP="00D94A84">
            <w:pPr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Indicateur de Densité de Feu</w:t>
            </w:r>
          </w:p>
        </w:tc>
        <w:tc>
          <w:tcPr>
            <w:tcW w:w="2252" w:type="pct"/>
            <w:vAlign w:val="center"/>
            <w:hideMark/>
          </w:tcPr>
          <w:p w14:paraId="36F93DD2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Carte raster de l'indicateur de densité de feu (0-1) pour l'année de compte.</w:t>
            </w:r>
          </w:p>
        </w:tc>
        <w:tc>
          <w:tcPr>
            <w:tcW w:w="1404" w:type="pct"/>
            <w:vAlign w:val="center"/>
            <w:hideMark/>
          </w:tcPr>
          <w:p w14:paraId="12C56AA6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D15CF3" w:rsidRPr="00A70A4B" w14:paraId="44EE5333" w14:textId="77777777" w:rsidTr="00D15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  <w:hideMark/>
          </w:tcPr>
          <w:p w14:paraId="7376BC7C" w14:textId="77777777" w:rsidR="00D15CF3" w:rsidRPr="00A70A4B" w:rsidRDefault="00D15CF3" w:rsidP="00D94A84">
            <w:pPr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Classe de Couverture Urbaine</w:t>
            </w:r>
          </w:p>
        </w:tc>
        <w:tc>
          <w:tcPr>
            <w:tcW w:w="2252" w:type="pct"/>
            <w:vAlign w:val="center"/>
            <w:hideMark/>
          </w:tcPr>
          <w:p w14:paraId="2D29DB08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Codes de classe de couverture représentant les zones urbaines.</w:t>
            </w:r>
          </w:p>
        </w:tc>
        <w:tc>
          <w:tcPr>
            <w:tcW w:w="1404" w:type="pct"/>
            <w:vAlign w:val="center"/>
            <w:hideMark/>
          </w:tcPr>
          <w:p w14:paraId="39C490A8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Classification Pseudo Corine.</w:t>
            </w:r>
          </w:p>
        </w:tc>
      </w:tr>
      <w:tr w:rsidR="00D15CF3" w:rsidRPr="00A70A4B" w14:paraId="3A73BAC0" w14:textId="77777777" w:rsidTr="00D15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  <w:hideMark/>
          </w:tcPr>
          <w:p w14:paraId="05FAA106" w14:textId="77777777" w:rsidR="00D15CF3" w:rsidRPr="00A70A4B" w:rsidRDefault="00D15CF3" w:rsidP="00D94A84">
            <w:pPr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Classes de Couverture Aquatique</w:t>
            </w:r>
          </w:p>
        </w:tc>
        <w:tc>
          <w:tcPr>
            <w:tcW w:w="2252" w:type="pct"/>
            <w:vAlign w:val="center"/>
            <w:hideMark/>
          </w:tcPr>
          <w:p w14:paraId="7B002051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Codes de classe de couverture représentant les écosystèmes aquatiques.</w:t>
            </w:r>
          </w:p>
        </w:tc>
        <w:tc>
          <w:tcPr>
            <w:tcW w:w="1404" w:type="pct"/>
            <w:vAlign w:val="center"/>
            <w:hideMark/>
          </w:tcPr>
          <w:p w14:paraId="4EE4CC05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Classification Pseudo Corine.</w:t>
            </w:r>
          </w:p>
        </w:tc>
      </w:tr>
      <w:tr w:rsidR="00D15CF3" w:rsidRPr="0088765B" w14:paraId="26B7A11E" w14:textId="77777777" w:rsidTr="00D15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  <w:hideMark/>
          </w:tcPr>
          <w:p w14:paraId="4F3C472C" w14:textId="77777777" w:rsidR="00D15CF3" w:rsidRPr="00A70A4B" w:rsidRDefault="00D15CF3" w:rsidP="00D94A84">
            <w:pPr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Zones Protégées</w:t>
            </w:r>
          </w:p>
        </w:tc>
        <w:tc>
          <w:tcPr>
            <w:tcW w:w="2252" w:type="pct"/>
            <w:vAlign w:val="center"/>
            <w:hideMark/>
          </w:tcPr>
          <w:p w14:paraId="5683504E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Carte raster avec valeurs de 1 à 10 pour la valeur naturelle.</w:t>
            </w:r>
          </w:p>
        </w:tc>
        <w:tc>
          <w:tcPr>
            <w:tcW w:w="1404" w:type="pct"/>
            <w:vAlign w:val="center"/>
            <w:hideMark/>
          </w:tcPr>
          <w:p w14:paraId="06AC9AB4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  <w:lang w:val="en-GB"/>
              </w:rPr>
            </w:pPr>
            <w:r w:rsidRPr="00A70A4B">
              <w:rPr>
                <w:rFonts w:ascii="Arial Nova Cond" w:hAnsi="Arial Nova Cond"/>
                <w:sz w:val="24"/>
                <w:szCs w:val="24"/>
                <w:lang w:val="en-GB"/>
              </w:rPr>
              <w:t xml:space="preserve">World Database on Protected Areas (WDPA) et Key Biodiversity Areas (KBA): </w:t>
            </w:r>
            <w:r>
              <w:fldChar w:fldCharType="begin"/>
            </w:r>
            <w:r w:rsidRPr="0088765B">
              <w:rPr>
                <w:lang w:val="en-GB"/>
              </w:rPr>
              <w:instrText>HYPERLINK "https://www.openstreetmap.org/" \l "map=7/47.001/28.377" \t "_new"</w:instrText>
            </w:r>
            <w:r>
              <w:fldChar w:fldCharType="separate"/>
            </w:r>
            <w:r w:rsidRPr="00A70A4B">
              <w:rPr>
                <w:rStyle w:val="Lienhypertexte"/>
                <w:rFonts w:ascii="Arial Nova Cond" w:hAnsi="Arial Nova Cond"/>
                <w:sz w:val="24"/>
                <w:szCs w:val="24"/>
                <w:lang w:val="en-GB"/>
              </w:rPr>
              <w:t>Liens</w:t>
            </w:r>
            <w:r>
              <w:rPr>
                <w:rStyle w:val="Lienhypertexte"/>
                <w:rFonts w:ascii="Arial Nova Cond" w:hAnsi="Arial Nova Cond"/>
                <w:sz w:val="24"/>
                <w:szCs w:val="24"/>
                <w:lang w:val="en-GB"/>
              </w:rPr>
              <w:fldChar w:fldCharType="end"/>
            </w:r>
          </w:p>
        </w:tc>
      </w:tr>
      <w:tr w:rsidR="00D15CF3" w:rsidRPr="00A70A4B" w14:paraId="7EC470E1" w14:textId="77777777" w:rsidTr="00D15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  <w:hideMark/>
          </w:tcPr>
          <w:p w14:paraId="6DACB870" w14:textId="77777777" w:rsidR="00D15CF3" w:rsidRPr="00A70A4B" w:rsidRDefault="00D15CF3" w:rsidP="00D94A84">
            <w:pPr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Réseaux ferroviaires/routiers</w:t>
            </w:r>
          </w:p>
        </w:tc>
        <w:tc>
          <w:tcPr>
            <w:tcW w:w="2252" w:type="pct"/>
            <w:vAlign w:val="center"/>
            <w:hideMark/>
          </w:tcPr>
          <w:p w14:paraId="162C97E7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Fichier vectoriel du réseau routier et ferroviaire pour le calcul de la fragmentation.</w:t>
            </w:r>
          </w:p>
        </w:tc>
        <w:tc>
          <w:tcPr>
            <w:tcW w:w="1404" w:type="pct"/>
            <w:vAlign w:val="center"/>
            <w:hideMark/>
          </w:tcPr>
          <w:p w14:paraId="47CC2C18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proofErr w:type="spellStart"/>
            <w:r w:rsidRPr="00A70A4B">
              <w:rPr>
                <w:rFonts w:ascii="Arial Nova Cond" w:hAnsi="Arial Nova Cond"/>
                <w:sz w:val="24"/>
                <w:szCs w:val="24"/>
              </w:rPr>
              <w:t>OpenStreetMap</w:t>
            </w:r>
            <w:proofErr w:type="spellEnd"/>
            <w:r w:rsidRPr="00A70A4B">
              <w:rPr>
                <w:rFonts w:ascii="Arial Nova Cond" w:hAnsi="Arial Nova Cond"/>
                <w:sz w:val="24"/>
                <w:szCs w:val="24"/>
              </w:rPr>
              <w:t xml:space="preserve">: </w:t>
            </w:r>
            <w:hyperlink r:id="rId5" w:anchor="map=7/47.001/28.377" w:tgtFrame="_new" w:history="1">
              <w:r w:rsidRPr="00A70A4B">
                <w:rPr>
                  <w:rStyle w:val="Lienhypertexte"/>
                  <w:rFonts w:ascii="Arial Nova Cond" w:hAnsi="Arial Nova Cond"/>
                  <w:sz w:val="24"/>
                  <w:szCs w:val="24"/>
                </w:rPr>
                <w:t>Lien</w:t>
              </w:r>
            </w:hyperlink>
          </w:p>
        </w:tc>
      </w:tr>
      <w:tr w:rsidR="00D15CF3" w:rsidRPr="00A70A4B" w14:paraId="644E98C6" w14:textId="77777777" w:rsidTr="00D15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  <w:hideMark/>
          </w:tcPr>
          <w:p w14:paraId="512B519C" w14:textId="77777777" w:rsidR="00D15CF3" w:rsidRPr="00A70A4B" w:rsidRDefault="00D15CF3" w:rsidP="00D94A84">
            <w:pPr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Bassin Hydrologique</w:t>
            </w:r>
          </w:p>
        </w:tc>
        <w:tc>
          <w:tcPr>
            <w:tcW w:w="2252" w:type="pct"/>
            <w:vAlign w:val="center"/>
            <w:hideMark/>
          </w:tcPr>
          <w:p w14:paraId="05E6C0D7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Fichiers vectoriels des bassins hydrologiques à divers niveaux (6, 8, 12).</w:t>
            </w:r>
          </w:p>
        </w:tc>
        <w:tc>
          <w:tcPr>
            <w:tcW w:w="1404" w:type="pct"/>
            <w:vAlign w:val="center"/>
            <w:hideMark/>
          </w:tcPr>
          <w:p w14:paraId="0080B28E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hyperlink r:id="rId6" w:tgtFrame="_new" w:history="1">
              <w:proofErr w:type="spellStart"/>
              <w:r w:rsidRPr="00A70A4B">
                <w:rPr>
                  <w:rStyle w:val="Lienhypertexte"/>
                  <w:rFonts w:ascii="Arial Nova Cond" w:hAnsi="Arial Nova Cond"/>
                  <w:sz w:val="24"/>
                  <w:szCs w:val="24"/>
                </w:rPr>
                <w:t>Hydrosheds</w:t>
              </w:r>
              <w:proofErr w:type="spellEnd"/>
            </w:hyperlink>
          </w:p>
        </w:tc>
      </w:tr>
      <w:tr w:rsidR="00D15CF3" w:rsidRPr="00A70A4B" w14:paraId="7BFDD197" w14:textId="77777777" w:rsidTr="00D15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  <w:hideMark/>
          </w:tcPr>
          <w:p w14:paraId="3647BDB2" w14:textId="77777777" w:rsidR="00D15CF3" w:rsidRPr="00A70A4B" w:rsidRDefault="00D15CF3" w:rsidP="00D94A84">
            <w:pPr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Barrage</w:t>
            </w:r>
          </w:p>
        </w:tc>
        <w:tc>
          <w:tcPr>
            <w:tcW w:w="2252" w:type="pct"/>
            <w:vAlign w:val="center"/>
            <w:hideMark/>
          </w:tcPr>
          <w:p w14:paraId="79452BD4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Fichier vectoriel des points de localisation des barrages.</w:t>
            </w:r>
          </w:p>
        </w:tc>
        <w:tc>
          <w:tcPr>
            <w:tcW w:w="1404" w:type="pct"/>
            <w:vAlign w:val="center"/>
            <w:hideMark/>
          </w:tcPr>
          <w:p w14:paraId="6DAF5FDF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 xml:space="preserve">FAO Aquastats : </w:t>
            </w:r>
            <w:hyperlink r:id="rId7" w:tgtFrame="_new" w:history="1">
              <w:r w:rsidRPr="00A70A4B">
                <w:rPr>
                  <w:rStyle w:val="Lienhypertexte"/>
                  <w:rFonts w:ascii="Arial Nova Cond" w:hAnsi="Arial Nova Cond"/>
                  <w:sz w:val="24"/>
                  <w:szCs w:val="24"/>
                </w:rPr>
                <w:t>Lien</w:t>
              </w:r>
            </w:hyperlink>
          </w:p>
        </w:tc>
      </w:tr>
      <w:tr w:rsidR="00D15CF3" w:rsidRPr="00A70A4B" w14:paraId="1D6D45BD" w14:textId="77777777" w:rsidTr="00D15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Align w:val="center"/>
            <w:hideMark/>
          </w:tcPr>
          <w:p w14:paraId="535E7721" w14:textId="77777777" w:rsidR="00D15CF3" w:rsidRPr="00A70A4B" w:rsidRDefault="00D15CF3" w:rsidP="00D94A84">
            <w:pPr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Réseau de Rivières</w:t>
            </w:r>
          </w:p>
        </w:tc>
        <w:tc>
          <w:tcPr>
            <w:tcW w:w="2252" w:type="pct"/>
            <w:vAlign w:val="center"/>
            <w:hideMark/>
          </w:tcPr>
          <w:p w14:paraId="6A0D0EC4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>Fichier vectoriel du réseau de rivières avec types et sous-classifications.</w:t>
            </w:r>
          </w:p>
        </w:tc>
        <w:tc>
          <w:tcPr>
            <w:tcW w:w="1404" w:type="pct"/>
            <w:vAlign w:val="center"/>
            <w:hideMark/>
          </w:tcPr>
          <w:p w14:paraId="11FC76FB" w14:textId="77777777" w:rsidR="00D15CF3" w:rsidRPr="00A70A4B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4"/>
                <w:szCs w:val="24"/>
              </w:rPr>
            </w:pPr>
            <w:r w:rsidRPr="00A70A4B">
              <w:rPr>
                <w:rFonts w:ascii="Arial Nova Cond" w:hAnsi="Arial Nova Cond"/>
                <w:sz w:val="24"/>
                <w:szCs w:val="24"/>
              </w:rPr>
              <w:t xml:space="preserve">Global River Classification </w:t>
            </w:r>
            <w:proofErr w:type="spellStart"/>
            <w:r w:rsidRPr="00A70A4B">
              <w:rPr>
                <w:rFonts w:ascii="Arial Nova Cond" w:hAnsi="Arial Nova Cond"/>
                <w:sz w:val="24"/>
                <w:szCs w:val="24"/>
              </w:rPr>
              <w:t>GloRiC</w:t>
            </w:r>
            <w:proofErr w:type="spellEnd"/>
            <w:r w:rsidRPr="00A70A4B">
              <w:rPr>
                <w:rFonts w:ascii="Arial Nova Cond" w:hAnsi="Arial Nova Cond"/>
                <w:sz w:val="24"/>
                <w:szCs w:val="24"/>
              </w:rPr>
              <w:t xml:space="preserve"> : </w:t>
            </w:r>
            <w:hyperlink r:id="rId8" w:tgtFrame="_new" w:history="1">
              <w:r w:rsidRPr="00A70A4B">
                <w:rPr>
                  <w:rStyle w:val="Lienhypertexte"/>
                  <w:rFonts w:ascii="Arial Nova Cond" w:hAnsi="Arial Nova Cond"/>
                  <w:sz w:val="24"/>
                  <w:szCs w:val="24"/>
                </w:rPr>
                <w:t>Lien</w:t>
              </w:r>
            </w:hyperlink>
          </w:p>
        </w:tc>
      </w:tr>
    </w:tbl>
    <w:p w14:paraId="387685F8" w14:textId="5B3604F6" w:rsidR="00A34EA4" w:rsidRDefault="00A70A4B" w:rsidP="00A70A4B">
      <w:pPr>
        <w:spacing w:after="0"/>
      </w:pPr>
      <w:r>
        <w:t xml:space="preserve"> </w:t>
      </w:r>
    </w:p>
    <w:sectPr w:rsidR="00A34EA4" w:rsidSect="00D15CF3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3"/>
    <w:rsid w:val="007403C1"/>
    <w:rsid w:val="0088765B"/>
    <w:rsid w:val="00A34EA4"/>
    <w:rsid w:val="00A70A4B"/>
    <w:rsid w:val="00D15CF3"/>
    <w:rsid w:val="00E03340"/>
    <w:rsid w:val="00F4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86D1"/>
  <w15:chartTrackingRefBased/>
  <w15:docId w15:val="{A3D40FEC-C09C-4CFE-9F12-C4BF2942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CF3"/>
    <w:rPr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5CF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15CF3"/>
    <w:rPr>
      <w:rFonts w:ascii="Cambria" w:eastAsia="Times New Roman" w:hAnsi="Cambria" w:cs="Times New Roman"/>
      <w:b/>
      <w:bCs/>
      <w:kern w:val="0"/>
      <w:sz w:val="26"/>
      <w:szCs w:val="26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15CF3"/>
    <w:rPr>
      <w:color w:val="0000FF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15CF3"/>
    <w:pPr>
      <w:spacing w:after="200" w:line="240" w:lineRule="auto"/>
      <w:jc w:val="center"/>
    </w:pPr>
    <w:rPr>
      <w:rFonts w:ascii="Times New Roman" w:eastAsia="Times New Roman" w:hAnsi="Times New Roman" w:cs="Arial"/>
      <w:bCs/>
      <w:kern w:val="0"/>
      <w:sz w:val="24"/>
      <w:szCs w:val="18"/>
      <w:lang w:val="en-US" w:eastAsia="zh-CN"/>
      <w14:ligatures w14:val="none"/>
    </w:rPr>
  </w:style>
  <w:style w:type="table" w:styleId="TableauGrille1Clair">
    <w:name w:val="Grid Table 1 Light"/>
    <w:basedOn w:val="TableauNormal"/>
    <w:uiPriority w:val="46"/>
    <w:rsid w:val="00D15C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drosheds.org/page/glor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o.org/nr/water/aquastat/dams/print1.s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ydrosheds.org" TargetMode="External"/><Relationship Id="rId5" Type="http://schemas.openxmlformats.org/officeDocument/2006/relationships/hyperlink" Target="https://www.openstreetmap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ode.earthengine.googl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Bouajila Essifi</dc:creator>
  <cp:keywords/>
  <dc:description/>
  <cp:lastModifiedBy>Bouajila Essifi</cp:lastModifiedBy>
  <cp:revision>4</cp:revision>
  <dcterms:created xsi:type="dcterms:W3CDTF">2024-10-21T09:33:00Z</dcterms:created>
  <dcterms:modified xsi:type="dcterms:W3CDTF">2024-10-21T10:03:00Z</dcterms:modified>
</cp:coreProperties>
</file>